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395D" w14:textId="77777777" w:rsidR="00D508E2" w:rsidRDefault="00D508E2"/>
    <w:p w14:paraId="177779D5" w14:textId="77777777" w:rsidR="00D508E2" w:rsidRDefault="00D508E2"/>
    <w:p w14:paraId="5D899A12" w14:textId="77777777" w:rsidR="00D508E2" w:rsidRDefault="00D508E2"/>
    <w:p w14:paraId="02E89F80" w14:textId="77777777" w:rsidR="00D508E2" w:rsidRDefault="00D508E2"/>
    <w:p w14:paraId="313BA7C0" w14:textId="77777777" w:rsidR="002B2AC9" w:rsidRDefault="002B2AC9"/>
    <w:p w14:paraId="589F37B5" w14:textId="77777777" w:rsidR="00497DB2" w:rsidRDefault="00497DB2"/>
    <w:p w14:paraId="6F290C1E" w14:textId="77777777" w:rsidR="002B2AC9" w:rsidRDefault="002B2AC9" w:rsidP="002B2AC9">
      <w:pPr>
        <w:jc w:val="center"/>
      </w:pPr>
      <w:r>
        <w:t xml:space="preserve">                                                                                                                </w:t>
      </w:r>
    </w:p>
    <w:p w14:paraId="14C2D449" w14:textId="77777777" w:rsidR="002B2AC9" w:rsidRDefault="002B2AC9" w:rsidP="002B2AC9">
      <w:pPr>
        <w:ind w:left="5664" w:firstLine="708"/>
      </w:pPr>
    </w:p>
    <w:p w14:paraId="1156B1E4" w14:textId="39335F1E" w:rsidR="00D508E2" w:rsidRDefault="00D508E2" w:rsidP="002B2AC9">
      <w:pPr>
        <w:ind w:left="5664" w:firstLine="708"/>
        <w:jc w:val="right"/>
      </w:pPr>
      <w:bookmarkStart w:id="0" w:name="_GoBack"/>
      <w:bookmarkEnd w:id="0"/>
      <w:r>
        <w:t xml:space="preserve">Buchloe, </w:t>
      </w:r>
      <w:r w:rsidR="0089797F">
        <w:t>01.11</w:t>
      </w:r>
      <w:r>
        <w:t>.2025</w:t>
      </w:r>
    </w:p>
    <w:p w14:paraId="45F3223D" w14:textId="04F29498" w:rsidR="00564CEC" w:rsidRDefault="00D508E2" w:rsidP="002B2AC9">
      <w:pPr>
        <w:jc w:val="both"/>
      </w:pPr>
      <w:r>
        <w:t xml:space="preserve">Sehr geehrte </w:t>
      </w:r>
      <w:r w:rsidR="00043113">
        <w:t>Landwirte</w:t>
      </w:r>
      <w:r>
        <w:t xml:space="preserve">, </w:t>
      </w:r>
    </w:p>
    <w:p w14:paraId="1B7550A9" w14:textId="6284B0A9" w:rsidR="00DE4876" w:rsidRDefault="00D508E2" w:rsidP="002B2AC9">
      <w:r>
        <w:t xml:space="preserve">aufgrund </w:t>
      </w:r>
      <w:r w:rsidR="00E05611">
        <w:t>neuer Fälle</w:t>
      </w:r>
      <w:r>
        <w:t xml:space="preserve"> der Blauzungenkrankheit (BTV-8) </w:t>
      </w:r>
      <w:r w:rsidR="00E05611">
        <w:t>sind</w:t>
      </w:r>
      <w:r>
        <w:t xml:space="preserve"> </w:t>
      </w:r>
      <w:r w:rsidR="0089797F">
        <w:t>seit</w:t>
      </w:r>
      <w:r w:rsidR="00E05611">
        <w:t xml:space="preserve"> </w:t>
      </w:r>
      <w:r>
        <w:t xml:space="preserve">Montag, </w:t>
      </w:r>
      <w:r w:rsidR="00E05611">
        <w:t>27.10.2025</w:t>
      </w:r>
      <w:r>
        <w:t xml:space="preserve"> </w:t>
      </w:r>
      <w:r w:rsidRPr="00E05611">
        <w:rPr>
          <w:u w:val="single"/>
        </w:rPr>
        <w:t>Baden-Württemberg</w:t>
      </w:r>
      <w:r w:rsidR="00E05611">
        <w:t xml:space="preserve">, </w:t>
      </w:r>
      <w:r w:rsidR="00E05611" w:rsidRPr="00E05611">
        <w:rPr>
          <w:u w:val="single"/>
        </w:rPr>
        <w:t>Ober- und Niederbayern</w:t>
      </w:r>
      <w:r>
        <w:t xml:space="preserve"> gesperrt. Unter folgenden Bedingungen können Kälber weiterhin in BTV-8 freie Gebiete (alle anderen Bundesländer) vermarktet werden:</w:t>
      </w:r>
    </w:p>
    <w:p w14:paraId="7EA41658" w14:textId="77777777" w:rsidR="00DE4876" w:rsidRDefault="00DE4876" w:rsidP="002B2AC9">
      <w:pPr>
        <w:pStyle w:val="Listenabsatz"/>
        <w:numPr>
          <w:ilvl w:val="0"/>
          <w:numId w:val="1"/>
        </w:numPr>
      </w:pPr>
      <w:r>
        <w:t xml:space="preserve">Die </w:t>
      </w:r>
      <w:r w:rsidR="005264D4">
        <w:t xml:space="preserve">Kälber stammen von vor der Belegung </w:t>
      </w:r>
      <w:r>
        <w:t>geimpften Muttertieren und haben Kolostrum binnen der ersten 12 Stunden erhalten</w:t>
      </w:r>
    </w:p>
    <w:p w14:paraId="77FA1B96" w14:textId="77777777" w:rsidR="00DE4876" w:rsidRPr="00DE4876" w:rsidRDefault="00DE4876" w:rsidP="002B2AC9">
      <w:pPr>
        <w:pStyle w:val="Listenabsatz"/>
        <w:numPr>
          <w:ilvl w:val="1"/>
          <w:numId w:val="1"/>
        </w:numPr>
      </w:pPr>
      <w:r>
        <w:t xml:space="preserve">HI Tier Ausdruck, Impfstatus </w:t>
      </w:r>
      <w:r w:rsidRPr="00DE4876">
        <w:rPr>
          <w:b/>
        </w:rPr>
        <w:t>BTV-8</w:t>
      </w:r>
      <w:r>
        <w:rPr>
          <w:b/>
        </w:rPr>
        <w:t xml:space="preserve"> </w:t>
      </w:r>
      <w:r w:rsidR="005264D4">
        <w:t>muss</w:t>
      </w:r>
      <w:r>
        <w:t xml:space="preserve"> </w:t>
      </w:r>
      <w:r w:rsidR="00D6566B">
        <w:rPr>
          <w:b/>
        </w:rPr>
        <w:t>MI</w:t>
      </w:r>
      <w:r w:rsidRPr="00DE4876">
        <w:rPr>
          <w:b/>
        </w:rPr>
        <w:t xml:space="preserve"> </w:t>
      </w:r>
      <w:r w:rsidRPr="00DE4876">
        <w:t>sein</w:t>
      </w:r>
    </w:p>
    <w:p w14:paraId="51013FCE" w14:textId="77777777" w:rsidR="00DE4876" w:rsidRDefault="00DE4876" w:rsidP="002B2AC9">
      <w:pPr>
        <w:pStyle w:val="Listenabsatz"/>
        <w:numPr>
          <w:ilvl w:val="1"/>
          <w:numId w:val="1"/>
        </w:numPr>
      </w:pPr>
      <w:r>
        <w:t>Tierhaltererklärung (Kolostrum)</w:t>
      </w:r>
    </w:p>
    <w:p w14:paraId="37F9947C" w14:textId="77777777" w:rsidR="005264D4" w:rsidRDefault="005264D4" w:rsidP="002B2AC9">
      <w:pPr>
        <w:pStyle w:val="Listenabsatz"/>
        <w:numPr>
          <w:ilvl w:val="0"/>
          <w:numId w:val="1"/>
        </w:numPr>
      </w:pPr>
      <w:r>
        <w:t>Die Kälber stammen von mindestens 28 Tage vor der Geburt geimpften Muttertieren und haben Kolostrum binnen der ersten 12 Stunden erhalten</w:t>
      </w:r>
    </w:p>
    <w:p w14:paraId="7CC219EE" w14:textId="77777777" w:rsidR="005264D4" w:rsidRPr="00DE4876" w:rsidRDefault="005264D4" w:rsidP="002B2AC9">
      <w:pPr>
        <w:pStyle w:val="Listenabsatz"/>
        <w:numPr>
          <w:ilvl w:val="1"/>
          <w:numId w:val="1"/>
        </w:numPr>
      </w:pPr>
      <w:r>
        <w:t xml:space="preserve">HI Tier Ausdruck, Impfstatus </w:t>
      </w:r>
      <w:r w:rsidRPr="00DE4876">
        <w:rPr>
          <w:b/>
        </w:rPr>
        <w:t>BTV-8</w:t>
      </w:r>
      <w:r>
        <w:rPr>
          <w:b/>
        </w:rPr>
        <w:t xml:space="preserve"> </w:t>
      </w:r>
      <w:r>
        <w:t xml:space="preserve">muss </w:t>
      </w:r>
      <w:r w:rsidR="00D6566B">
        <w:rPr>
          <w:b/>
        </w:rPr>
        <w:t>MAT</w:t>
      </w:r>
      <w:r>
        <w:rPr>
          <w:b/>
        </w:rPr>
        <w:t xml:space="preserve"> </w:t>
      </w:r>
      <w:r w:rsidRPr="00DE4876">
        <w:t>sein</w:t>
      </w:r>
    </w:p>
    <w:p w14:paraId="3D69CB34" w14:textId="77777777" w:rsidR="005264D4" w:rsidRDefault="005264D4" w:rsidP="002B2AC9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5264D4">
        <w:rPr>
          <w:b/>
          <w:lang w:val="en-US"/>
        </w:rPr>
        <w:t>Negativer</w:t>
      </w:r>
      <w:proofErr w:type="spellEnd"/>
      <w:r w:rsidRPr="005264D4">
        <w:rPr>
          <w:b/>
          <w:lang w:val="en-US"/>
        </w:rPr>
        <w:t xml:space="preserve"> PCR Test</w:t>
      </w:r>
      <w:r>
        <w:rPr>
          <w:lang w:val="en-US"/>
        </w:rPr>
        <w:t xml:space="preserve"> (maximal 14 Tage alt)</w:t>
      </w:r>
    </w:p>
    <w:p w14:paraId="1EA55A97" w14:textId="77777777" w:rsidR="005264D4" w:rsidRPr="005264D4" w:rsidRDefault="005264D4" w:rsidP="002B2AC9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Tierhaltererklärung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Kolostrum</w:t>
      </w:r>
      <w:proofErr w:type="spellEnd"/>
      <w:r>
        <w:rPr>
          <w:lang w:val="en-US"/>
        </w:rPr>
        <w:t>)</w:t>
      </w:r>
    </w:p>
    <w:p w14:paraId="48911E62" w14:textId="77777777" w:rsidR="00DE4876" w:rsidRDefault="00DE4876" w:rsidP="002B2AC9">
      <w:pPr>
        <w:pStyle w:val="Listenabsatz"/>
        <w:numPr>
          <w:ilvl w:val="0"/>
          <w:numId w:val="1"/>
        </w:numPr>
      </w:pPr>
      <w:r>
        <w:t xml:space="preserve">Die Kälber müssen mit einem Repellent behandelt worden sein und negativ auf BTV-8 getestet sein. </w:t>
      </w:r>
    </w:p>
    <w:p w14:paraId="0247730B" w14:textId="5ACD44DA" w:rsidR="00DE4876" w:rsidRDefault="00DE4876" w:rsidP="002B2AC9">
      <w:pPr>
        <w:pStyle w:val="Listenabsatz"/>
        <w:numPr>
          <w:ilvl w:val="1"/>
          <w:numId w:val="1"/>
        </w:numPr>
      </w:pPr>
      <w:r w:rsidRPr="00D508E2">
        <w:rPr>
          <w:b/>
        </w:rPr>
        <w:t>2 Wochen</w:t>
      </w:r>
      <w:r>
        <w:t xml:space="preserve"> vor </w:t>
      </w:r>
      <w:r w:rsidR="0089797F">
        <w:rPr>
          <w:u w:val="single"/>
        </w:rPr>
        <w:t>Blutabnahme</w:t>
      </w:r>
      <w:r>
        <w:t xml:space="preserve"> </w:t>
      </w:r>
      <w:r w:rsidRPr="00D508E2">
        <w:rPr>
          <w:b/>
        </w:rPr>
        <w:t>Repellent Behandlung</w:t>
      </w:r>
      <w:r>
        <w:t xml:space="preserve"> (Tierhaltererklärung)</w:t>
      </w:r>
    </w:p>
    <w:p w14:paraId="0A150D85" w14:textId="77777777" w:rsidR="00DE4876" w:rsidRDefault="00DE4876" w:rsidP="002B2AC9">
      <w:pPr>
        <w:pStyle w:val="Listenabsatz"/>
        <w:numPr>
          <w:ilvl w:val="1"/>
          <w:numId w:val="1"/>
        </w:numPr>
      </w:pPr>
      <w:r w:rsidRPr="00D508E2">
        <w:rPr>
          <w:b/>
        </w:rPr>
        <w:t>Negativer PCR Bluttest</w:t>
      </w:r>
      <w:r w:rsidR="005264D4">
        <w:t xml:space="preserve"> (max. 14</w:t>
      </w:r>
      <w:r>
        <w:t xml:space="preserve"> Tage gültig)</w:t>
      </w:r>
    </w:p>
    <w:p w14:paraId="64B45459" w14:textId="77777777" w:rsidR="00D508E2" w:rsidRDefault="00D508E2" w:rsidP="002B2AC9"/>
    <w:p w14:paraId="0FCD59AF" w14:textId="77777777" w:rsidR="00E05611" w:rsidRDefault="00E05611" w:rsidP="002B2AC9">
      <w:r>
        <w:t>Bitte informieren Sie sich über aktuelle Regelungen auf unserer Website!</w:t>
      </w:r>
    </w:p>
    <w:p w14:paraId="3AC0714B" w14:textId="72C878C0" w:rsidR="00E05611" w:rsidRDefault="00E05611" w:rsidP="002B2AC9">
      <w:r>
        <w:t xml:space="preserve"> </w:t>
      </w:r>
      <w:hyperlink r:id="rId5" w:history="1">
        <w:r w:rsidRPr="00C70602">
          <w:rPr>
            <w:rStyle w:val="Hyperlink"/>
          </w:rPr>
          <w:t>www.schmitz-kaelberzentrum.de</w:t>
        </w:r>
      </w:hyperlink>
    </w:p>
    <w:p w14:paraId="7514D188" w14:textId="54E044E9" w:rsidR="00D508E2" w:rsidRDefault="00D508E2" w:rsidP="002B2AC9">
      <w:r>
        <w:t xml:space="preserve"> </w:t>
      </w:r>
    </w:p>
    <w:p w14:paraId="3AB73EF3" w14:textId="77777777" w:rsidR="00D508E2" w:rsidRDefault="00D508E2" w:rsidP="00D508E2"/>
    <w:sectPr w:rsidR="00D508E2" w:rsidSect="002B2AC9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7C8F"/>
    <w:multiLevelType w:val="hybridMultilevel"/>
    <w:tmpl w:val="C6EE45A2"/>
    <w:lvl w:ilvl="0" w:tplc="7074A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76"/>
    <w:rsid w:val="00043113"/>
    <w:rsid w:val="00243CE7"/>
    <w:rsid w:val="002B2AC9"/>
    <w:rsid w:val="002C2033"/>
    <w:rsid w:val="00395CC2"/>
    <w:rsid w:val="00497DB2"/>
    <w:rsid w:val="005264D4"/>
    <w:rsid w:val="00564CEC"/>
    <w:rsid w:val="0075787B"/>
    <w:rsid w:val="0089797F"/>
    <w:rsid w:val="00943681"/>
    <w:rsid w:val="00A8708E"/>
    <w:rsid w:val="00B767B9"/>
    <w:rsid w:val="00D508E2"/>
    <w:rsid w:val="00D6566B"/>
    <w:rsid w:val="00DE4876"/>
    <w:rsid w:val="00E05611"/>
    <w:rsid w:val="00E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0C6B"/>
  <w15:chartTrackingRefBased/>
  <w15:docId w15:val="{32FDFB95-126B-473C-9045-3906FF28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48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AC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056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mitz-kaelberzentr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verena</cp:lastModifiedBy>
  <cp:revision>3</cp:revision>
  <cp:lastPrinted>2025-10-23T11:46:00Z</cp:lastPrinted>
  <dcterms:created xsi:type="dcterms:W3CDTF">2025-10-23T11:47:00Z</dcterms:created>
  <dcterms:modified xsi:type="dcterms:W3CDTF">2025-11-02T07:47:00Z</dcterms:modified>
</cp:coreProperties>
</file>